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BC19" w14:textId="77777777" w:rsidR="00A72308" w:rsidRPr="0077114C" w:rsidRDefault="00A72308" w:rsidP="00A72308">
      <w:pPr>
        <w:jc w:val="center"/>
        <w:rPr>
          <w:b/>
          <w:bCs/>
        </w:rPr>
      </w:pPr>
      <w:r w:rsidRPr="0077114C">
        <w:rPr>
          <w:b/>
          <w:bCs/>
        </w:rPr>
        <w:t>RST Outline Practice:   Adding Text Evidence</w:t>
      </w:r>
    </w:p>
    <w:p w14:paraId="53570224" w14:textId="77777777" w:rsidR="00A72308" w:rsidRDefault="00A72308" w:rsidP="00A72308">
      <w:r>
        <w:t xml:space="preserve">Directions:  </w:t>
      </w:r>
    </w:p>
    <w:p w14:paraId="4BFA10F8" w14:textId="77777777" w:rsidR="00A72308" w:rsidRDefault="00A72308" w:rsidP="00A72308">
      <w:pPr>
        <w:pStyle w:val="NormalWeb"/>
        <w:shd w:val="clear" w:color="auto" w:fill="FAF9F7"/>
        <w:spacing w:before="0" w:beforeAutospacing="0" w:after="240" w:afterAutospacing="0"/>
        <w:rPr>
          <w:rFonts w:ascii="Tahoma" w:hAnsi="Tahoma" w:cs="Tahoma"/>
          <w:color w:val="44505D"/>
          <w:sz w:val="18"/>
          <w:szCs w:val="18"/>
        </w:rPr>
      </w:pPr>
      <w:r>
        <w:rPr>
          <w:rFonts w:ascii="Tahoma" w:hAnsi="Tahoma" w:cs="Tahoma"/>
          <w:color w:val="44505D"/>
          <w:sz w:val="18"/>
          <w:szCs w:val="18"/>
        </w:rPr>
        <w:t>1. Review the outline below.</w:t>
      </w:r>
    </w:p>
    <w:p w14:paraId="5369D787" w14:textId="77777777" w:rsidR="00A72308" w:rsidRDefault="00A72308" w:rsidP="00A72308">
      <w:pPr>
        <w:pStyle w:val="NormalWeb"/>
        <w:shd w:val="clear" w:color="auto" w:fill="FAF9F7"/>
        <w:spacing w:before="240" w:beforeAutospacing="0" w:after="240" w:afterAutospacing="0"/>
        <w:rPr>
          <w:rFonts w:ascii="Tahoma" w:hAnsi="Tahoma" w:cs="Tahoma"/>
          <w:color w:val="44505D"/>
          <w:sz w:val="18"/>
          <w:szCs w:val="18"/>
        </w:rPr>
      </w:pPr>
      <w:r>
        <w:rPr>
          <w:rFonts w:ascii="Tahoma" w:hAnsi="Tahoma" w:cs="Tahoma"/>
          <w:color w:val="44505D"/>
          <w:sz w:val="18"/>
          <w:szCs w:val="18"/>
        </w:rPr>
        <w:t xml:space="preserve">2. Use the Mc Birney articles to find text evidence that supports thesis and </w:t>
      </w:r>
      <w:r w:rsidRPr="0077114C">
        <w:rPr>
          <w:rFonts w:ascii="Tahoma" w:hAnsi="Tahoma" w:cs="Tahoma"/>
          <w:color w:val="44505D"/>
          <w:sz w:val="18"/>
          <w:szCs w:val="18"/>
          <w:u w:val="single"/>
        </w:rPr>
        <w:t>one body paragraph</w:t>
      </w:r>
    </w:p>
    <w:p w14:paraId="1E7E434A" w14:textId="77777777" w:rsidR="00A72308" w:rsidRDefault="00A72308" w:rsidP="00A72308">
      <w:pPr>
        <w:pStyle w:val="NormalWeb"/>
        <w:shd w:val="clear" w:color="auto" w:fill="FAF9F7"/>
        <w:spacing w:before="240" w:beforeAutospacing="0" w:after="240" w:afterAutospacing="0"/>
        <w:rPr>
          <w:rFonts w:ascii="Tahoma" w:hAnsi="Tahoma" w:cs="Tahoma"/>
          <w:color w:val="44505D"/>
          <w:sz w:val="18"/>
          <w:szCs w:val="18"/>
        </w:rPr>
      </w:pPr>
      <w:r>
        <w:rPr>
          <w:rFonts w:ascii="Tahoma" w:hAnsi="Tahoma" w:cs="Tahoma"/>
          <w:color w:val="44505D"/>
          <w:sz w:val="18"/>
          <w:szCs w:val="18"/>
        </w:rPr>
        <w:t>3. Use ICE or Reasoning &amp;Evidence method to make evidence flow into chosen body paragraph. </w:t>
      </w:r>
    </w:p>
    <w:p w14:paraId="6CE84147" w14:textId="77777777" w:rsidR="00A72308" w:rsidRDefault="00A72308" w:rsidP="00A72308"/>
    <w:p w14:paraId="251D2101" w14:textId="77777777" w:rsidR="00A72308" w:rsidRDefault="00A72308" w:rsidP="00A72308">
      <w:r>
        <w:t xml:space="preserve">Prompt Choice:  </w:t>
      </w:r>
    </w:p>
    <w:p w14:paraId="6987DF87" w14:textId="77777777" w:rsidR="00A72308" w:rsidRPr="0077114C" w:rsidRDefault="00A72308" w:rsidP="00A72308">
      <w:pPr>
        <w:rPr>
          <w:b/>
          <w:bCs/>
        </w:rPr>
      </w:pPr>
      <w:r w:rsidRPr="0077114C">
        <w:rPr>
          <w:b/>
          <w:bCs/>
        </w:rPr>
        <w:t>Which article from Jessica Mc Birney was more effective in addressing the idea</w:t>
      </w:r>
    </w:p>
    <w:p w14:paraId="1C9738C7" w14:textId="77777777" w:rsidR="00A72308" w:rsidRDefault="00A72308" w:rsidP="00A72308">
      <w:pPr>
        <w:rPr>
          <w:b/>
          <w:bCs/>
        </w:rPr>
      </w:pPr>
      <w:r w:rsidRPr="0077114C">
        <w:rPr>
          <w:b/>
          <w:bCs/>
        </w:rPr>
        <w:t>of racial inequality?</w:t>
      </w:r>
      <w:r>
        <w:rPr>
          <w:b/>
          <w:bCs/>
        </w:rPr>
        <w:t xml:space="preserve">  (remember to consider rhetorical appeals, word choice and organization of text)</w:t>
      </w:r>
    </w:p>
    <w:p w14:paraId="7069F1FF" w14:textId="77777777" w:rsidR="00A72308" w:rsidRDefault="00A72308" w:rsidP="00A72308">
      <w:pPr>
        <w:rPr>
          <w:b/>
          <w:bCs/>
        </w:rPr>
      </w:pPr>
    </w:p>
    <w:p w14:paraId="2B75BD52" w14:textId="77777777" w:rsidR="00A72308" w:rsidRPr="004A6A13" w:rsidRDefault="00A72308" w:rsidP="00A72308">
      <w:pPr>
        <w:rPr>
          <w:u w:val="single"/>
        </w:rPr>
      </w:pPr>
      <w:r w:rsidRPr="004A6A13">
        <w:rPr>
          <w:u w:val="single"/>
        </w:rPr>
        <w:t xml:space="preserve">Intro: </w:t>
      </w:r>
    </w:p>
    <w:p w14:paraId="5A74DDA4" w14:textId="6FE8279F" w:rsidR="00427003" w:rsidRPr="00427003" w:rsidRDefault="001F0385" w:rsidP="00C4602C">
      <w:pPr>
        <w:spacing w:line="360" w:lineRule="auto"/>
        <w:ind w:firstLine="720"/>
        <w:rPr>
          <w:lang w:val="en-GB"/>
        </w:rPr>
      </w:pPr>
      <w:r w:rsidRPr="001F0385">
        <w:rPr>
          <w:lang w:val="en-GB"/>
        </w:rPr>
        <w:t>Every country has their scars that are left over from mistakes or problems in their past. For America, racial inequality is one of the deepest scars in our history, and perhaps even our present. Author Jessica Mc</w:t>
      </w:r>
      <w:r w:rsidR="00393622">
        <w:rPr>
          <w:lang w:val="en-GB"/>
        </w:rPr>
        <w:t xml:space="preserve"> </w:t>
      </w:r>
      <w:r w:rsidRPr="001F0385">
        <w:rPr>
          <w:lang w:val="en-GB"/>
        </w:rPr>
        <w:t xml:space="preserve">Birney has written articles focusing on racial inequality, especially with famous cases from the early to </w:t>
      </w:r>
      <w:proofErr w:type="spellStart"/>
      <w:r w:rsidRPr="001F0385">
        <w:rPr>
          <w:lang w:val="en-GB"/>
        </w:rPr>
        <w:t>mid 1900s</w:t>
      </w:r>
      <w:proofErr w:type="spellEnd"/>
      <w:r w:rsidRPr="001F0385">
        <w:rPr>
          <w:lang w:val="en-GB"/>
        </w:rPr>
        <w:t xml:space="preserve">. </w:t>
      </w:r>
      <w:r w:rsidR="00427003" w:rsidRPr="00427003">
        <w:rPr>
          <w:lang w:val="en-GB"/>
        </w:rPr>
        <w:t xml:space="preserve">One such article was </w:t>
      </w:r>
      <w:r w:rsidR="00427003">
        <w:rPr>
          <w:lang w:val="en-GB"/>
        </w:rPr>
        <w:t>“</w:t>
      </w:r>
      <w:r w:rsidR="00427003" w:rsidRPr="00427003">
        <w:rPr>
          <w:lang w:val="en-GB"/>
        </w:rPr>
        <w:t>The Scottsboro Boys,</w:t>
      </w:r>
      <w:r w:rsidR="00427003">
        <w:rPr>
          <w:lang w:val="en-GB"/>
        </w:rPr>
        <w:t>”</w:t>
      </w:r>
      <w:r w:rsidR="00427003" w:rsidRPr="00427003">
        <w:rPr>
          <w:lang w:val="en-GB"/>
        </w:rPr>
        <w:t xml:space="preserve"> which was about a group of boys struggle to be acquitted for a crime they did not do, but kept getting convicted on account of their color. Another paper she wrote was </w:t>
      </w:r>
      <w:r w:rsidR="00427003">
        <w:rPr>
          <w:lang w:val="en-GB"/>
        </w:rPr>
        <w:t>“</w:t>
      </w:r>
      <w:r w:rsidR="00427003" w:rsidRPr="00427003">
        <w:rPr>
          <w:lang w:val="en-GB"/>
        </w:rPr>
        <w:t>Emmett Till</w:t>
      </w:r>
      <w:r w:rsidR="00427003">
        <w:rPr>
          <w:lang w:val="en-GB"/>
        </w:rPr>
        <w:t>,” which</w:t>
      </w:r>
      <w:r w:rsidR="00427003" w:rsidRPr="00427003">
        <w:rPr>
          <w:lang w:val="en-GB"/>
        </w:rPr>
        <w:t xml:space="preserve"> was about a young boy who got murdered by a white man who did not like the idea of a </w:t>
      </w:r>
      <w:proofErr w:type="spellStart"/>
      <w:r w:rsidR="00427003" w:rsidRPr="00427003">
        <w:rPr>
          <w:lang w:val="en-GB"/>
        </w:rPr>
        <w:t>colored</w:t>
      </w:r>
      <w:proofErr w:type="spellEnd"/>
      <w:r w:rsidR="00427003" w:rsidRPr="00427003">
        <w:rPr>
          <w:lang w:val="en-GB"/>
        </w:rPr>
        <w:t xml:space="preserve"> person flirting with his wife. Though both tackle the same sensitive topic, Jessica </w:t>
      </w:r>
      <w:proofErr w:type="spellStart"/>
      <w:r w:rsidR="00427003" w:rsidRPr="00427003">
        <w:rPr>
          <w:lang w:val="en-GB"/>
        </w:rPr>
        <w:t>McBirney’s</w:t>
      </w:r>
      <w:proofErr w:type="spellEnd"/>
      <w:r w:rsidR="00427003" w:rsidRPr="00427003">
        <w:rPr>
          <w:lang w:val="en-GB"/>
        </w:rPr>
        <w:t xml:space="preserve"> Emmett </w:t>
      </w:r>
      <w:proofErr w:type="gramStart"/>
      <w:r w:rsidR="00427003" w:rsidRPr="00427003">
        <w:rPr>
          <w:lang w:val="en-GB"/>
        </w:rPr>
        <w:t>Till</w:t>
      </w:r>
      <w:proofErr w:type="gramEnd"/>
      <w:r w:rsidR="00427003" w:rsidRPr="00427003">
        <w:rPr>
          <w:lang w:val="en-GB"/>
        </w:rPr>
        <w:t xml:space="preserve"> article was more effective in addressing the idea of racial inequality. </w:t>
      </w:r>
    </w:p>
    <w:p w14:paraId="0FBFC529" w14:textId="77777777" w:rsidR="00A72308" w:rsidRPr="004A6A13" w:rsidRDefault="00A72308" w:rsidP="00A72308">
      <w:pPr>
        <w:spacing w:line="360" w:lineRule="auto"/>
        <w:rPr>
          <w:u w:val="single"/>
          <w:lang w:val="en-GB"/>
        </w:rPr>
      </w:pPr>
      <w:r w:rsidRPr="004A6A13">
        <w:rPr>
          <w:u w:val="single"/>
          <w:lang w:val="en-GB"/>
        </w:rPr>
        <w:t xml:space="preserve">Body Paragraph 1:  </w:t>
      </w:r>
    </w:p>
    <w:p w14:paraId="29422532" w14:textId="77777777" w:rsidR="00CB620D" w:rsidRPr="002650DB" w:rsidRDefault="00A72308" w:rsidP="00CB620D">
      <w:pPr>
        <w:spacing w:line="360" w:lineRule="auto"/>
        <w:ind w:firstLine="720"/>
        <w:rPr>
          <w:lang w:val="en-GB"/>
        </w:rPr>
      </w:pPr>
      <w:r w:rsidRPr="004A6A13">
        <w:rPr>
          <w:b/>
          <w:bCs/>
          <w:lang w:val="en-GB"/>
        </w:rPr>
        <w:t>Topic Sentence:</w:t>
      </w:r>
      <w:r>
        <w:rPr>
          <w:lang w:val="en-GB"/>
        </w:rPr>
        <w:t xml:space="preserve"> </w:t>
      </w:r>
      <w:r w:rsidR="00CB620D">
        <w:rPr>
          <w:lang w:val="en-GB"/>
        </w:rPr>
        <w:t>Mc Birney’s</w:t>
      </w:r>
      <w:r w:rsidR="00CB620D" w:rsidRPr="002650DB">
        <w:rPr>
          <w:lang w:val="en-GB"/>
        </w:rPr>
        <w:t xml:space="preserve"> </w:t>
      </w:r>
      <w:r w:rsidR="00CB620D">
        <w:rPr>
          <w:lang w:val="en-GB"/>
        </w:rPr>
        <w:t>“</w:t>
      </w:r>
      <w:r w:rsidR="00CB620D" w:rsidRPr="002650DB">
        <w:rPr>
          <w:lang w:val="en-GB"/>
        </w:rPr>
        <w:t>Scottsboro Boys</w:t>
      </w:r>
      <w:r w:rsidR="00CB620D">
        <w:rPr>
          <w:lang w:val="en-GB"/>
        </w:rPr>
        <w:t>”</w:t>
      </w:r>
      <w:r w:rsidR="00CB620D" w:rsidRPr="002650DB">
        <w:rPr>
          <w:lang w:val="en-GB"/>
        </w:rPr>
        <w:t xml:space="preserve"> article used</w:t>
      </w:r>
      <w:r w:rsidR="00CB620D">
        <w:rPr>
          <w:lang w:val="en-GB"/>
        </w:rPr>
        <w:t xml:space="preserve"> logos appeals</w:t>
      </w:r>
      <w:r w:rsidR="00CB620D" w:rsidRPr="002650DB">
        <w:rPr>
          <w:lang w:val="en-GB"/>
        </w:rPr>
        <w:t xml:space="preserve"> to focus on </w:t>
      </w:r>
      <w:r w:rsidR="00CB620D">
        <w:rPr>
          <w:lang w:val="en-GB"/>
        </w:rPr>
        <w:t>the</w:t>
      </w:r>
      <w:r w:rsidR="00CB620D" w:rsidRPr="002650DB">
        <w:rPr>
          <w:lang w:val="en-GB"/>
        </w:rPr>
        <w:t xml:space="preserve"> struggle </w:t>
      </w:r>
      <w:r w:rsidR="00CB620D">
        <w:rPr>
          <w:lang w:val="en-GB"/>
        </w:rPr>
        <w:t>of the accused to be</w:t>
      </w:r>
      <w:r w:rsidR="00CB620D" w:rsidRPr="002650DB">
        <w:rPr>
          <w:lang w:val="en-GB"/>
        </w:rPr>
        <w:t xml:space="preserve"> acquitted for the false accusations placed against them. </w:t>
      </w:r>
    </w:p>
    <w:p w14:paraId="2D956A30" w14:textId="6999CA6D" w:rsidR="00A72308" w:rsidRDefault="00A72308" w:rsidP="00A72308">
      <w:pPr>
        <w:spacing w:line="360" w:lineRule="auto"/>
        <w:rPr>
          <w:b/>
          <w:bCs/>
          <w:lang w:val="en-GB"/>
        </w:rPr>
      </w:pPr>
      <w:r w:rsidRPr="004A6A13">
        <w:rPr>
          <w:b/>
          <w:bCs/>
          <w:lang w:val="en-GB"/>
        </w:rPr>
        <w:t>ICE/ Reason and Evidence:</w:t>
      </w:r>
    </w:p>
    <w:p w14:paraId="58178ACE" w14:textId="77777777" w:rsidR="00A72308" w:rsidRDefault="00A72308" w:rsidP="00A72308">
      <w:pPr>
        <w:spacing w:line="360" w:lineRule="auto"/>
        <w:rPr>
          <w:b/>
          <w:bCs/>
          <w:lang w:val="en-GB"/>
        </w:rPr>
      </w:pPr>
    </w:p>
    <w:p w14:paraId="1A34D2BC" w14:textId="77777777" w:rsidR="00A72308" w:rsidRDefault="00A72308" w:rsidP="00A72308">
      <w:pPr>
        <w:spacing w:line="360" w:lineRule="auto"/>
        <w:rPr>
          <w:b/>
          <w:bCs/>
          <w:lang w:val="en-GB"/>
        </w:rPr>
      </w:pPr>
    </w:p>
    <w:p w14:paraId="77853E3A" w14:textId="77777777" w:rsidR="00A72308" w:rsidRDefault="00A72308" w:rsidP="00A72308">
      <w:pPr>
        <w:spacing w:line="360" w:lineRule="auto"/>
        <w:rPr>
          <w:u w:val="single"/>
          <w:lang w:val="en-GB"/>
        </w:rPr>
      </w:pPr>
    </w:p>
    <w:p w14:paraId="4DB11F4C" w14:textId="77777777" w:rsidR="00A72308" w:rsidRDefault="00A72308" w:rsidP="00A72308">
      <w:pPr>
        <w:spacing w:line="360" w:lineRule="auto"/>
        <w:rPr>
          <w:u w:val="single"/>
          <w:lang w:val="en-GB"/>
        </w:rPr>
      </w:pPr>
    </w:p>
    <w:p w14:paraId="1F0A7390" w14:textId="77777777" w:rsidR="00A72308" w:rsidRDefault="00A72308" w:rsidP="00A72308">
      <w:pPr>
        <w:spacing w:line="360" w:lineRule="auto"/>
        <w:rPr>
          <w:u w:val="single"/>
          <w:lang w:val="en-GB"/>
        </w:rPr>
      </w:pPr>
      <w:r w:rsidRPr="004A6A13">
        <w:rPr>
          <w:u w:val="single"/>
          <w:lang w:val="en-GB"/>
        </w:rPr>
        <w:lastRenderedPageBreak/>
        <w:t>Body Paragraph 2:</w:t>
      </w:r>
    </w:p>
    <w:p w14:paraId="6F0023B1" w14:textId="7E661EBC" w:rsidR="00A72308" w:rsidRDefault="00A72308" w:rsidP="00D5288C">
      <w:pPr>
        <w:spacing w:line="360" w:lineRule="auto"/>
        <w:ind w:firstLine="720"/>
        <w:rPr>
          <w:lang w:val="en-GB"/>
        </w:rPr>
      </w:pPr>
      <w:r>
        <w:rPr>
          <w:b/>
          <w:bCs/>
          <w:lang w:val="en-GB"/>
        </w:rPr>
        <w:t xml:space="preserve">Topic Sentence: </w:t>
      </w:r>
      <w:r w:rsidR="00D5288C">
        <w:rPr>
          <w:lang w:val="en-GB"/>
        </w:rPr>
        <w:t>In t</w:t>
      </w:r>
      <w:r w:rsidR="00D5288C" w:rsidRPr="002650DB">
        <w:rPr>
          <w:lang w:val="en-GB"/>
        </w:rPr>
        <w:t xml:space="preserve">he article named </w:t>
      </w:r>
      <w:r w:rsidR="00D5288C">
        <w:rPr>
          <w:lang w:val="en-GB"/>
        </w:rPr>
        <w:t>“</w:t>
      </w:r>
      <w:r w:rsidR="00D5288C" w:rsidRPr="002650DB">
        <w:rPr>
          <w:lang w:val="en-GB"/>
        </w:rPr>
        <w:t>Emmett Till</w:t>
      </w:r>
      <w:r w:rsidR="00D5288C">
        <w:rPr>
          <w:lang w:val="en-GB"/>
        </w:rPr>
        <w:t>,”</w:t>
      </w:r>
      <w:r w:rsidR="00D5288C" w:rsidRPr="002650DB">
        <w:rPr>
          <w:lang w:val="en-GB"/>
        </w:rPr>
        <w:t xml:space="preserve"> </w:t>
      </w:r>
      <w:r w:rsidR="00D5288C">
        <w:rPr>
          <w:lang w:val="en-GB"/>
        </w:rPr>
        <w:t xml:space="preserve">Mc Birney’s word choice </w:t>
      </w:r>
      <w:r w:rsidR="00FB03B6">
        <w:rPr>
          <w:lang w:val="en-GB"/>
        </w:rPr>
        <w:t>to</w:t>
      </w:r>
      <w:r w:rsidR="00D5288C">
        <w:rPr>
          <w:lang w:val="en-GB"/>
        </w:rPr>
        <w:t xml:space="preserve"> </w:t>
      </w:r>
      <w:r w:rsidR="00FB03B6">
        <w:rPr>
          <w:lang w:val="en-GB"/>
        </w:rPr>
        <w:t>describe</w:t>
      </w:r>
      <w:r w:rsidR="00D5288C">
        <w:rPr>
          <w:lang w:val="en-GB"/>
        </w:rPr>
        <w:t xml:space="preserve"> Emmett Till’s murder</w:t>
      </w:r>
      <w:r w:rsidR="00FB03B6">
        <w:rPr>
          <w:lang w:val="en-GB"/>
        </w:rPr>
        <w:t xml:space="preserve"> </w:t>
      </w:r>
      <w:proofErr w:type="gramStart"/>
      <w:r w:rsidR="00FB03B6">
        <w:rPr>
          <w:lang w:val="en-GB"/>
        </w:rPr>
        <w:t>and  use</w:t>
      </w:r>
      <w:proofErr w:type="gramEnd"/>
      <w:r w:rsidR="00FB03B6">
        <w:rPr>
          <w:lang w:val="en-GB"/>
        </w:rPr>
        <w:t xml:space="preserve"> of pathos</w:t>
      </w:r>
      <w:r w:rsidR="00D5288C" w:rsidRPr="002650DB">
        <w:rPr>
          <w:lang w:val="en-GB"/>
        </w:rPr>
        <w:t xml:space="preserve"> </w:t>
      </w:r>
      <w:r w:rsidR="00FB03B6">
        <w:rPr>
          <w:lang w:val="en-GB"/>
        </w:rPr>
        <w:t>better portrayed the struggles</w:t>
      </w:r>
      <w:r w:rsidR="00D5288C" w:rsidRPr="002650DB">
        <w:rPr>
          <w:lang w:val="en-GB"/>
        </w:rPr>
        <w:t xml:space="preserve"> of racial inequality</w:t>
      </w:r>
      <w:r w:rsidR="00D5288C">
        <w:rPr>
          <w:lang w:val="en-GB"/>
        </w:rPr>
        <w:t xml:space="preserve"> compared to “The Scottsboro Boys</w:t>
      </w:r>
      <w:r w:rsidR="00D5288C" w:rsidRPr="002650DB">
        <w:rPr>
          <w:lang w:val="en-GB"/>
        </w:rPr>
        <w:t>.</w:t>
      </w:r>
      <w:r w:rsidR="00D5288C">
        <w:rPr>
          <w:lang w:val="en-GB"/>
        </w:rPr>
        <w:t>”</w:t>
      </w:r>
      <w:r w:rsidR="00D5288C" w:rsidRPr="002650DB">
        <w:rPr>
          <w:lang w:val="en-GB"/>
        </w:rPr>
        <w:t xml:space="preserve"> </w:t>
      </w:r>
    </w:p>
    <w:p w14:paraId="736628F8" w14:textId="77777777" w:rsidR="00A72308" w:rsidRDefault="00A72308" w:rsidP="00A72308">
      <w:pPr>
        <w:spacing w:line="360" w:lineRule="auto"/>
        <w:rPr>
          <w:b/>
          <w:bCs/>
          <w:lang w:val="en-GB"/>
        </w:rPr>
      </w:pPr>
      <w:r w:rsidRPr="00C7077F">
        <w:rPr>
          <w:b/>
          <w:bCs/>
          <w:lang w:val="en-GB"/>
        </w:rPr>
        <w:t xml:space="preserve">ICE/ Reason and Evidence: </w:t>
      </w:r>
    </w:p>
    <w:p w14:paraId="313EB30C" w14:textId="1C681A39" w:rsidR="00A72308" w:rsidRDefault="00A72308" w:rsidP="00A72308">
      <w:pPr>
        <w:spacing w:line="360" w:lineRule="auto"/>
        <w:rPr>
          <w:b/>
          <w:bCs/>
          <w:lang w:val="en-GB"/>
        </w:rPr>
      </w:pPr>
    </w:p>
    <w:p w14:paraId="60C2C097" w14:textId="2A63506D" w:rsidR="00C4602C" w:rsidRDefault="00C4602C" w:rsidP="00A72308">
      <w:pPr>
        <w:spacing w:line="360" w:lineRule="auto"/>
        <w:rPr>
          <w:b/>
          <w:bCs/>
          <w:lang w:val="en-GB"/>
        </w:rPr>
      </w:pPr>
    </w:p>
    <w:p w14:paraId="3F112AD5" w14:textId="77777777" w:rsidR="00C4602C" w:rsidRDefault="00C4602C" w:rsidP="00A72308">
      <w:pPr>
        <w:spacing w:line="360" w:lineRule="auto"/>
        <w:rPr>
          <w:b/>
          <w:bCs/>
          <w:lang w:val="en-GB"/>
        </w:rPr>
      </w:pPr>
    </w:p>
    <w:p w14:paraId="586E31F2" w14:textId="77777777" w:rsidR="00C4602C" w:rsidRPr="00C4602C" w:rsidRDefault="003629A0" w:rsidP="003629A0">
      <w:pPr>
        <w:spacing w:line="360" w:lineRule="auto"/>
        <w:rPr>
          <w:u w:val="single"/>
          <w:lang w:val="en-GB"/>
        </w:rPr>
      </w:pPr>
      <w:r w:rsidRPr="00C4602C">
        <w:rPr>
          <w:u w:val="single"/>
          <w:lang w:val="en-GB"/>
        </w:rPr>
        <w:t xml:space="preserve">Body Paragraph 3: </w:t>
      </w:r>
    </w:p>
    <w:p w14:paraId="1F5767D5" w14:textId="08970AEC" w:rsidR="003629A0" w:rsidRDefault="00C4602C" w:rsidP="00C4602C">
      <w:pPr>
        <w:spacing w:line="360" w:lineRule="auto"/>
        <w:ind w:firstLine="720"/>
        <w:rPr>
          <w:lang w:val="en-GB"/>
        </w:rPr>
      </w:pPr>
      <w:r w:rsidRPr="00C4602C">
        <w:rPr>
          <w:b/>
          <w:bCs/>
          <w:lang w:val="en-GB"/>
        </w:rPr>
        <w:t>Topic Sentence</w:t>
      </w:r>
      <w:r>
        <w:rPr>
          <w:lang w:val="en-GB"/>
        </w:rPr>
        <w:t xml:space="preserve">: </w:t>
      </w:r>
      <w:r w:rsidR="003629A0" w:rsidRPr="002650DB">
        <w:rPr>
          <w:lang w:val="en-GB"/>
        </w:rPr>
        <w:t xml:space="preserve">Both articles were able to accurately show the difficulty of racial inequality, but Emmett </w:t>
      </w:r>
      <w:proofErr w:type="gramStart"/>
      <w:r w:rsidR="003629A0" w:rsidRPr="002650DB">
        <w:rPr>
          <w:lang w:val="en-GB"/>
        </w:rPr>
        <w:t>Till</w:t>
      </w:r>
      <w:proofErr w:type="gramEnd"/>
      <w:r w:rsidR="003629A0" w:rsidRPr="002650DB">
        <w:rPr>
          <w:lang w:val="en-GB"/>
        </w:rPr>
        <w:t xml:space="preserve"> exceeded the Scottsboro Boys article. </w:t>
      </w:r>
    </w:p>
    <w:p w14:paraId="53498477" w14:textId="77777777" w:rsidR="00C4602C" w:rsidRDefault="00C4602C" w:rsidP="00C4602C">
      <w:pPr>
        <w:spacing w:line="360" w:lineRule="auto"/>
        <w:rPr>
          <w:b/>
          <w:bCs/>
          <w:lang w:val="en-GB"/>
        </w:rPr>
      </w:pPr>
      <w:r w:rsidRPr="00C7077F">
        <w:rPr>
          <w:b/>
          <w:bCs/>
          <w:lang w:val="en-GB"/>
        </w:rPr>
        <w:t xml:space="preserve">ICE/ Reason and Evidence: </w:t>
      </w:r>
    </w:p>
    <w:p w14:paraId="258AA786" w14:textId="77777777" w:rsidR="00C4602C" w:rsidRPr="002650DB" w:rsidRDefault="00C4602C" w:rsidP="00C4602C">
      <w:pPr>
        <w:spacing w:line="360" w:lineRule="auto"/>
        <w:ind w:firstLine="720"/>
        <w:rPr>
          <w:lang w:val="en-GB"/>
        </w:rPr>
      </w:pPr>
    </w:p>
    <w:p w14:paraId="4D679E10" w14:textId="38450316" w:rsidR="00A72308" w:rsidRDefault="00A72308" w:rsidP="00A72308">
      <w:pPr>
        <w:spacing w:line="360" w:lineRule="auto"/>
        <w:rPr>
          <w:b/>
          <w:bCs/>
          <w:lang w:val="en-GB"/>
        </w:rPr>
      </w:pPr>
    </w:p>
    <w:p w14:paraId="4A943470" w14:textId="77777777" w:rsidR="00C4602C" w:rsidRDefault="00C4602C" w:rsidP="00A72308">
      <w:pPr>
        <w:spacing w:line="360" w:lineRule="auto"/>
        <w:rPr>
          <w:b/>
          <w:bCs/>
          <w:lang w:val="en-GB"/>
        </w:rPr>
      </w:pPr>
      <w:bookmarkStart w:id="0" w:name="_GoBack"/>
      <w:bookmarkEnd w:id="0"/>
    </w:p>
    <w:p w14:paraId="1B27A953" w14:textId="77777777" w:rsidR="00A72308" w:rsidRDefault="00A72308" w:rsidP="00A72308">
      <w:pPr>
        <w:spacing w:line="360" w:lineRule="auto"/>
        <w:rPr>
          <w:b/>
          <w:bCs/>
          <w:lang w:val="en-GB"/>
        </w:rPr>
      </w:pPr>
      <w:r>
        <w:rPr>
          <w:b/>
          <w:bCs/>
          <w:lang w:val="en-GB"/>
        </w:rPr>
        <w:t xml:space="preserve">Conclusion:  </w:t>
      </w:r>
    </w:p>
    <w:p w14:paraId="3755C804" w14:textId="7742FD01" w:rsidR="005042CF" w:rsidRPr="00427003" w:rsidRDefault="005042CF" w:rsidP="005042CF">
      <w:pPr>
        <w:spacing w:line="360" w:lineRule="auto"/>
        <w:ind w:firstLine="720"/>
        <w:rPr>
          <w:lang w:val="en-GB"/>
        </w:rPr>
      </w:pPr>
      <w:r w:rsidRPr="002650DB">
        <w:rPr>
          <w:lang w:val="en-GB"/>
        </w:rPr>
        <w:t xml:space="preserve">As a result of </w:t>
      </w:r>
      <w:r>
        <w:rPr>
          <w:lang w:val="en-GB"/>
        </w:rPr>
        <w:t>word choice and pathos</w:t>
      </w:r>
      <w:r w:rsidRPr="002650DB">
        <w:rPr>
          <w:lang w:val="en-GB"/>
        </w:rPr>
        <w:t xml:space="preserve">, </w:t>
      </w:r>
      <w:r>
        <w:rPr>
          <w:lang w:val="en-GB"/>
        </w:rPr>
        <w:t>“</w:t>
      </w:r>
      <w:r w:rsidRPr="002650DB">
        <w:rPr>
          <w:lang w:val="en-GB"/>
        </w:rPr>
        <w:t xml:space="preserve">Emmett </w:t>
      </w:r>
      <w:proofErr w:type="gramStart"/>
      <w:r w:rsidRPr="002650DB">
        <w:rPr>
          <w:lang w:val="en-GB"/>
        </w:rPr>
        <w:t>Till</w:t>
      </w:r>
      <w:proofErr w:type="gramEnd"/>
      <w:r>
        <w:rPr>
          <w:lang w:val="en-GB"/>
        </w:rPr>
        <w:t>”</w:t>
      </w:r>
      <w:r w:rsidRPr="002650DB">
        <w:rPr>
          <w:lang w:val="en-GB"/>
        </w:rPr>
        <w:t xml:space="preserve"> addressed the idea of racial inequality much clearer than the Scottsboro Boys, which used logos to address the topic at hand. Using language that could pull at one</w:t>
      </w:r>
      <w:r>
        <w:rPr>
          <w:lang w:val="en-GB"/>
        </w:rPr>
        <w:t>’</w:t>
      </w:r>
      <w:r w:rsidRPr="002650DB">
        <w:rPr>
          <w:lang w:val="en-GB"/>
        </w:rPr>
        <w:t xml:space="preserve">s heartstrings created a feeling of anger and sorrow to make the reader feel for those who were wronged. The use of </w:t>
      </w:r>
      <w:r w:rsidR="00960BCD">
        <w:rPr>
          <w:lang w:val="en-GB"/>
        </w:rPr>
        <w:t>pathos</w:t>
      </w:r>
      <w:r w:rsidRPr="002650DB">
        <w:rPr>
          <w:lang w:val="en-GB"/>
        </w:rPr>
        <w:t xml:space="preserve"> and logos helped confront the idea of racism in the early 1900s. Overall, Emmett </w:t>
      </w:r>
      <w:proofErr w:type="gramStart"/>
      <w:r w:rsidRPr="002650DB">
        <w:rPr>
          <w:lang w:val="en-GB"/>
        </w:rPr>
        <w:t>Till</w:t>
      </w:r>
      <w:proofErr w:type="gramEnd"/>
      <w:r w:rsidRPr="002650DB">
        <w:rPr>
          <w:lang w:val="en-GB"/>
        </w:rPr>
        <w:t xml:space="preserve"> was a better article that clearly addressed the topic of racial inequality.</w:t>
      </w:r>
    </w:p>
    <w:p w14:paraId="63552CA3" w14:textId="77777777" w:rsidR="00A72308" w:rsidRPr="0077114C" w:rsidRDefault="00A72308" w:rsidP="00A72308">
      <w:pPr>
        <w:rPr>
          <w:b/>
          <w:bCs/>
        </w:rPr>
      </w:pPr>
    </w:p>
    <w:p w14:paraId="133CD0F0" w14:textId="77777777" w:rsidR="003229B1" w:rsidRDefault="004D634E"/>
    <w:sectPr w:rsidR="0032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08"/>
    <w:rsid w:val="000540CE"/>
    <w:rsid w:val="00164F56"/>
    <w:rsid w:val="001F0385"/>
    <w:rsid w:val="002650DB"/>
    <w:rsid w:val="003629A0"/>
    <w:rsid w:val="00393622"/>
    <w:rsid w:val="00427003"/>
    <w:rsid w:val="004A48B5"/>
    <w:rsid w:val="004D634E"/>
    <w:rsid w:val="005042CF"/>
    <w:rsid w:val="006D527F"/>
    <w:rsid w:val="00745485"/>
    <w:rsid w:val="00777FD0"/>
    <w:rsid w:val="008258D2"/>
    <w:rsid w:val="00894779"/>
    <w:rsid w:val="00960BCD"/>
    <w:rsid w:val="00A41A6D"/>
    <w:rsid w:val="00A72308"/>
    <w:rsid w:val="00B36D4F"/>
    <w:rsid w:val="00C155FB"/>
    <w:rsid w:val="00C4602C"/>
    <w:rsid w:val="00C81E4E"/>
    <w:rsid w:val="00CB620D"/>
    <w:rsid w:val="00D00C36"/>
    <w:rsid w:val="00D5288C"/>
    <w:rsid w:val="00E106F9"/>
    <w:rsid w:val="00E451CE"/>
    <w:rsid w:val="00FB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8E1C"/>
  <w15:chartTrackingRefBased/>
  <w15:docId w15:val="{22375C38-60C7-4F9F-B83D-A93692EA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8577BA31B4246962EC811D1697645" ma:contentTypeVersion="24" ma:contentTypeDescription="Create a new document." ma:contentTypeScope="" ma:versionID="56bc7a7c8536064050489f9893d6afd5">
  <xsd:schema xmlns:xsd="http://www.w3.org/2001/XMLSchema" xmlns:xs="http://www.w3.org/2001/XMLSchema" xmlns:p="http://schemas.microsoft.com/office/2006/metadata/properties" xmlns:ns3="884e3285-2c1f-4dc5-b1d6-539b6689d76c" xmlns:ns4="f31eb026-84d0-48ac-ab52-fc0037b47eae" targetNamespace="http://schemas.microsoft.com/office/2006/metadata/properties" ma:root="true" ma:fieldsID="f43c948c2db53c471a99ede65e567a68" ns3:_="" ns4:_="">
    <xsd:import namespace="884e3285-2c1f-4dc5-b1d6-539b6689d76c"/>
    <xsd:import namespace="f31eb026-84d0-48ac-ab52-fc0037b47e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e3285-2c1f-4dc5-b1d6-539b6689d7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eb026-84d0-48ac-ab52-fc0037b47e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f31eb026-84d0-48ac-ab52-fc0037b47eae" xsi:nil="true"/>
    <Has_Teacher_Only_SectionGroup xmlns="f31eb026-84d0-48ac-ab52-fc0037b47eae" xsi:nil="true"/>
    <Invited_Students xmlns="f31eb026-84d0-48ac-ab52-fc0037b47eae" xsi:nil="true"/>
    <FolderType xmlns="f31eb026-84d0-48ac-ab52-fc0037b47eae" xsi:nil="true"/>
    <Teachers xmlns="f31eb026-84d0-48ac-ab52-fc0037b47eae">
      <UserInfo>
        <DisplayName/>
        <AccountId xsi:nil="true"/>
        <AccountType/>
      </UserInfo>
    </Teachers>
    <Templates xmlns="f31eb026-84d0-48ac-ab52-fc0037b47eae" xsi:nil="true"/>
    <Self_Registration_Enabled xmlns="f31eb026-84d0-48ac-ab52-fc0037b47eae" xsi:nil="true"/>
    <Invited_Teachers xmlns="f31eb026-84d0-48ac-ab52-fc0037b47eae" xsi:nil="true"/>
    <Is_Collaboration_Space_Locked xmlns="f31eb026-84d0-48ac-ab52-fc0037b47eae" xsi:nil="true"/>
    <Owner xmlns="f31eb026-84d0-48ac-ab52-fc0037b47eae">
      <UserInfo>
        <DisplayName/>
        <AccountId xsi:nil="true"/>
        <AccountType/>
      </UserInfo>
    </Owner>
    <NotebookType xmlns="f31eb026-84d0-48ac-ab52-fc0037b47eae" xsi:nil="true"/>
    <Students xmlns="f31eb026-84d0-48ac-ab52-fc0037b47eae">
      <UserInfo>
        <DisplayName/>
        <AccountId xsi:nil="true"/>
        <AccountType/>
      </UserInfo>
    </Students>
    <Student_Groups xmlns="f31eb026-84d0-48ac-ab52-fc0037b47eae">
      <UserInfo>
        <DisplayName/>
        <AccountId xsi:nil="true"/>
        <AccountType/>
      </UserInfo>
    </Student_Groups>
    <DefaultSectionNames xmlns="f31eb026-84d0-48ac-ab52-fc0037b47eae" xsi:nil="true"/>
    <AppVersion xmlns="f31eb026-84d0-48ac-ab52-fc0037b47eae" xsi:nil="true"/>
  </documentManagement>
</p:properties>
</file>

<file path=customXml/itemProps1.xml><?xml version="1.0" encoding="utf-8"?>
<ds:datastoreItem xmlns:ds="http://schemas.openxmlformats.org/officeDocument/2006/customXml" ds:itemID="{38FE9C30-5306-4C55-ABBE-0047E44E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e3285-2c1f-4dc5-b1d6-539b6689d76c"/>
    <ds:schemaRef ds:uri="f31eb026-84d0-48ac-ab52-fc0037b47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3F883-7028-4B7D-A8A6-994887CC6965}">
  <ds:schemaRefs>
    <ds:schemaRef ds:uri="http://schemas.microsoft.com/sharepoint/v3/contenttype/forms"/>
  </ds:schemaRefs>
</ds:datastoreItem>
</file>

<file path=customXml/itemProps3.xml><?xml version="1.0" encoding="utf-8"?>
<ds:datastoreItem xmlns:ds="http://schemas.openxmlformats.org/officeDocument/2006/customXml" ds:itemID="{AE401847-77A5-40DA-9FE5-DDEFBACBE5BA}">
  <ds:schemaRefs>
    <ds:schemaRef ds:uri="http://schemas.microsoft.com/office/2006/metadata/properties"/>
    <ds:schemaRef ds:uri="http://schemas.microsoft.com/office/infopath/2007/PartnerControls"/>
    <ds:schemaRef ds:uri="f31eb026-84d0-48ac-ab52-fc0037b47ea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377</Words>
  <Characters>2153</Characters>
  <Application>Microsoft Office Word</Application>
  <DocSecurity>0</DocSecurity>
  <Lines>17</Lines>
  <Paragraphs>5</Paragraphs>
  <ScaleCrop>false</ScaleCrop>
  <Company>Calvert County Public Schools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26</cp:revision>
  <dcterms:created xsi:type="dcterms:W3CDTF">2020-03-10T19:49:00Z</dcterms:created>
  <dcterms:modified xsi:type="dcterms:W3CDTF">2020-03-10T20:19:00Z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0x010100E478577BA31B4246962EC811D1697645</vt:lpwstr>
  </property>
</Properties>
</file>